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A1B7" w14:textId="77777777" w:rsidR="00492DC4" w:rsidRPr="00492DC4" w:rsidRDefault="00492DC4" w:rsidP="00492DC4">
      <w:pPr>
        <w:rPr>
          <w:color w:val="FFFFFF" w:themeColor="background1"/>
          <w:sz w:val="40"/>
          <w:szCs w:val="40"/>
        </w:rPr>
      </w:pPr>
      <w:r w:rsidRPr="00492DC4">
        <w:rPr>
          <w:color w:val="FFFFFF" w:themeColor="background1"/>
          <w:sz w:val="40"/>
          <w:szCs w:val="40"/>
          <w:highlight w:val="red"/>
        </w:rPr>
        <w:t>Rundschreiben + Personalabteilung</w:t>
      </w:r>
    </w:p>
    <w:p w14:paraId="5DE2C112" w14:textId="77777777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>Liebe Kolleginnen und Kollegen,</w:t>
      </w:r>
    </w:p>
    <w:p w14:paraId="5F15B657" w14:textId="77777777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>sehr geehrte Damen und Herren der Betriebsleitung!</w:t>
      </w:r>
    </w:p>
    <w:p w14:paraId="5F010989" w14:textId="77777777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 xml:space="preserve">Es ist leider nach wie vor strittig, ob Teilzeitbeschäftigte für ihre überraschende </w:t>
      </w:r>
      <w:proofErr w:type="spellStart"/>
      <w:r w:rsidRPr="00492DC4">
        <w:rPr>
          <w:sz w:val="28"/>
          <w:szCs w:val="28"/>
        </w:rPr>
        <w:t>Längerarbeit</w:t>
      </w:r>
      <w:proofErr w:type="spellEnd"/>
      <w:r w:rsidRPr="00492DC4">
        <w:rPr>
          <w:sz w:val="28"/>
          <w:szCs w:val="28"/>
        </w:rPr>
        <w:t xml:space="preserve"> weiterhin leerausgehen. Das BAG (Urteil 05.12.2024 - 8 AZR 370/20) erkennt darin eine rechtswidrige Benachteiligung.</w:t>
      </w:r>
    </w:p>
    <w:p w14:paraId="45D7B61E" w14:textId="631A8928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>Zunächst wollen wir darum bei den Kolleginnen in Teilzeit diese ungeplante Arbeitszeit nur noch in genau den Einzelfällen dulden, in denen die Arbeitgeberin ihnen und uns zugesagt:</w:t>
      </w:r>
    </w:p>
    <w:p w14:paraId="7F728592" w14:textId="77777777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 xml:space="preserve">•  die zusätzliche Stundenvergütung als solche </w:t>
      </w:r>
    </w:p>
    <w:p w14:paraId="677B28B9" w14:textId="77777777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>•  den Überstundenzeitzuschlag</w:t>
      </w:r>
    </w:p>
    <w:p w14:paraId="7AD6369E" w14:textId="77777777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>•  die anteiligen Belastungszulagen</w:t>
      </w:r>
    </w:p>
    <w:p w14:paraId="06FA3D71" w14:textId="77777777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 xml:space="preserve">Ohne diese verlässliche Zusage braucht niemand einspringen oder in den Feierabend hineinarbeiten. Für die zurückliegende Praxis stehen </w:t>
      </w:r>
      <w:r w:rsidRPr="00492DC4">
        <w:rPr>
          <w:b/>
          <w:bCs/>
          <w:sz w:val="28"/>
          <w:szCs w:val="28"/>
        </w:rPr>
        <w:t>250 € Entschädigung</w:t>
      </w:r>
      <w:r w:rsidRPr="00492DC4">
        <w:rPr>
          <w:sz w:val="28"/>
          <w:szCs w:val="28"/>
        </w:rPr>
        <w:t xml:space="preserve"> nach</w:t>
      </w:r>
      <w:r w:rsidRPr="00492DC4">
        <w:rPr>
          <w:sz w:val="28"/>
          <w:szCs w:val="28"/>
        </w:rPr>
        <w:br/>
        <w:t>§ 15 Abs. 2 AGG zu.</w:t>
      </w:r>
    </w:p>
    <w:p w14:paraId="4913DD36" w14:textId="1FB7A3FB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 xml:space="preserve">Viele wollen ihre Vergütungsansprüche lieber in Freizeitausgleich tauschen. Wir werden darum initiativ und fordern zur Vereinbarung von tarifkonformen </w:t>
      </w:r>
      <w:r w:rsidRPr="00492DC4">
        <w:rPr>
          <w:b/>
          <w:bCs/>
          <w:sz w:val="28"/>
          <w:szCs w:val="28"/>
        </w:rPr>
        <w:t>Arbeitszeitkonten</w:t>
      </w:r>
      <w:r w:rsidRPr="00492DC4">
        <w:rPr>
          <w:sz w:val="28"/>
          <w:szCs w:val="28"/>
        </w:rPr>
        <w:t xml:space="preserve"> auf.</w:t>
      </w:r>
    </w:p>
    <w:p w14:paraId="1A1A2D32" w14:textId="77777777" w:rsidR="00492DC4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>Mit freundlichen Grüßen</w:t>
      </w:r>
    </w:p>
    <w:p w14:paraId="4CCBA896" w14:textId="7944A310" w:rsidR="001F4FC8" w:rsidRPr="00492DC4" w:rsidRDefault="00492DC4" w:rsidP="00492DC4">
      <w:pPr>
        <w:rPr>
          <w:sz w:val="28"/>
          <w:szCs w:val="28"/>
        </w:rPr>
      </w:pPr>
      <w:r w:rsidRPr="00492DC4">
        <w:rPr>
          <w:sz w:val="28"/>
          <w:szCs w:val="28"/>
        </w:rPr>
        <w:t>………….</w:t>
      </w:r>
    </w:p>
    <w:sectPr w:rsidR="001F4FC8" w:rsidRPr="00492DC4" w:rsidSect="00CD348C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C4"/>
    <w:rsid w:val="001F4FC8"/>
    <w:rsid w:val="0025141F"/>
    <w:rsid w:val="00492DC4"/>
    <w:rsid w:val="0089093F"/>
    <w:rsid w:val="00BA3E35"/>
    <w:rsid w:val="00C93223"/>
    <w:rsid w:val="00C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BE4A"/>
  <w15:chartTrackingRefBased/>
  <w15:docId w15:val="{546B3BCA-C0BF-4942-A626-6555C65B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2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2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2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2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2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2DC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2DC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2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2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2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2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2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2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2DC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2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2DC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2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Michel</dc:creator>
  <cp:keywords/>
  <dc:description/>
  <cp:lastModifiedBy>Tobias Michel</cp:lastModifiedBy>
  <cp:revision>1</cp:revision>
  <dcterms:created xsi:type="dcterms:W3CDTF">2025-03-05T17:59:00Z</dcterms:created>
  <dcterms:modified xsi:type="dcterms:W3CDTF">2025-03-05T18:01:00Z</dcterms:modified>
</cp:coreProperties>
</file>